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B1" w:rsidRPr="0041161E" w:rsidRDefault="00806FB1" w:rsidP="00806FB1">
      <w:pPr>
        <w:rPr>
          <w:rFonts w:ascii="Times New Roman" w:hAnsi="Times New Roman" w:cs="Times New Roman"/>
          <w:sz w:val="24"/>
          <w:szCs w:val="24"/>
        </w:rPr>
      </w:pPr>
    </w:p>
    <w:p w:rsidR="00377A7C" w:rsidRPr="0041161E" w:rsidRDefault="00377A7C" w:rsidP="00806FB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94FC6" w:rsidRDefault="007277FA" w:rsidP="00D026E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1</w:t>
      </w:r>
      <w:r w:rsidR="00806FB1" w:rsidRPr="0041161E">
        <w:rPr>
          <w:rFonts w:ascii="Times New Roman" w:eastAsia="Calibri" w:hAnsi="Times New Roman" w:cs="Times New Roman"/>
          <w:b/>
          <w:sz w:val="24"/>
          <w:szCs w:val="24"/>
        </w:rPr>
        <w:t xml:space="preserve"> do Regulaminu </w:t>
      </w:r>
    </w:p>
    <w:p w:rsidR="00D026E6" w:rsidRPr="0041161E" w:rsidRDefault="0041161E" w:rsidP="00D026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proofErr w:type="spellStart"/>
      <w:r w:rsidRPr="00411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musica</w:t>
      </w:r>
      <w:proofErr w:type="spellEnd"/>
      <w:r w:rsidRPr="00411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EXPERT Specjalistyczne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go</w:t>
      </w:r>
      <w:r w:rsidR="000967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s</w:t>
      </w:r>
      <w:r w:rsidRPr="00411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eminarium metodyki muzycznej dla nauczycieli i wykładowców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</w:p>
    <w:p w:rsidR="0041161E" w:rsidRPr="0041161E" w:rsidRDefault="0041161E" w:rsidP="0041161E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F94FC6" w:rsidRDefault="0041161E" w:rsidP="00D026E6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F</w:t>
      </w:r>
      <w:r w:rsidR="00806FB1"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orma doskonalenia zawodowego nauczycieli organizowana </w:t>
      </w:r>
    </w:p>
    <w:p w:rsidR="00806FB1" w:rsidRPr="004153AC" w:rsidRDefault="00806FB1" w:rsidP="00D026E6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pl-PL"/>
        </w:rPr>
      </w:pPr>
      <w:r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przez </w:t>
      </w:r>
      <w:r w:rsidR="00D026E6"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Fundację „Muzyka do Potęgi”</w:t>
      </w:r>
      <w:r w:rsidR="00EB5F0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(dr hab. </w:t>
      </w:r>
      <w:proofErr w:type="spellStart"/>
      <w:r w:rsidR="00EB5F03" w:rsidRPr="004153A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pl-PL"/>
        </w:rPr>
        <w:t>Ewelinę</w:t>
      </w:r>
      <w:proofErr w:type="spellEnd"/>
      <w:r w:rsidR="00EB5F03" w:rsidRPr="004153A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pl-PL"/>
        </w:rPr>
        <w:t xml:space="preserve"> </w:t>
      </w:r>
      <w:proofErr w:type="spellStart"/>
      <w:r w:rsidR="00EB5F03" w:rsidRPr="004153A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pl-PL"/>
        </w:rPr>
        <w:t>Zawiślak</w:t>
      </w:r>
      <w:proofErr w:type="spellEnd"/>
      <w:r w:rsidR="00EB5F03" w:rsidRPr="004153A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pl-PL"/>
        </w:rPr>
        <w:t xml:space="preserve">, prof. AM) </w:t>
      </w:r>
      <w:r w:rsidR="00D026E6" w:rsidRPr="004153AC">
        <w:rPr>
          <w:rFonts w:ascii="Times New Roman" w:eastAsia="Calibri" w:hAnsi="Times New Roman" w:cs="Times New Roman"/>
          <w:b/>
          <w:color w:val="000000"/>
          <w:sz w:val="24"/>
          <w:szCs w:val="24"/>
          <w:lang w:val="en-GB" w:eastAsia="pl-PL"/>
        </w:rPr>
        <w:t xml:space="preserve"> </w:t>
      </w:r>
    </w:p>
    <w:p w:rsidR="00806FB1" w:rsidRPr="004153AC" w:rsidRDefault="00806FB1" w:rsidP="00806FB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1161E" w:rsidRPr="004153AC" w:rsidRDefault="0041161E" w:rsidP="004116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pl-PL"/>
        </w:rPr>
      </w:pPr>
      <w:proofErr w:type="spellStart"/>
      <w:r w:rsidRPr="004153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pl-PL"/>
        </w:rPr>
        <w:t>musica</w:t>
      </w:r>
      <w:proofErr w:type="spellEnd"/>
      <w:r w:rsidRPr="004153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pl-PL"/>
        </w:rPr>
        <w:t xml:space="preserve"> EXPERT</w:t>
      </w:r>
    </w:p>
    <w:p w:rsidR="0041161E" w:rsidRPr="0041161E" w:rsidRDefault="000967F7" w:rsidP="004116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Specjalistyczne s</w:t>
      </w:r>
      <w:r w:rsidR="0041161E" w:rsidRPr="00411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eminarium metodyki muzycznej dla nauczycieli i wykładowców</w:t>
      </w:r>
    </w:p>
    <w:p w:rsidR="00E42C94" w:rsidRPr="00D403C1" w:rsidRDefault="0041161E" w:rsidP="00D403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61E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REFERATY / WYKŁADY METODYCZNE / ĆWICZENIA PRAKTYCZNE / DYSKUSJE</w:t>
      </w:r>
    </w:p>
    <w:p w:rsidR="00806FB1" w:rsidRPr="00D403C1" w:rsidRDefault="00806FB1" w:rsidP="00411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3C1">
        <w:rPr>
          <w:rFonts w:ascii="Times New Roman" w:hAnsi="Times New Roman" w:cs="Times New Roman"/>
          <w:b/>
          <w:sz w:val="24"/>
          <w:szCs w:val="24"/>
        </w:rPr>
        <w:t>(pełna nazwa formy doskonalenia)</w:t>
      </w:r>
    </w:p>
    <w:p w:rsidR="0041161E" w:rsidRPr="0041161E" w:rsidRDefault="0041161E" w:rsidP="00411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61E" w:rsidRPr="0041161E" w:rsidRDefault="0041161E" w:rsidP="00411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14-15 lutego 2023, </w:t>
      </w:r>
    </w:p>
    <w:p w:rsidR="0041161E" w:rsidRPr="0041161E" w:rsidRDefault="0041161E" w:rsidP="00411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61E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Szkoleniowo-Konf</w:t>
      </w:r>
      <w:r w:rsidR="00343338">
        <w:rPr>
          <w:rFonts w:ascii="Times New Roman" w:eastAsia="Times New Roman" w:hAnsi="Times New Roman" w:cs="Times New Roman"/>
          <w:sz w:val="24"/>
          <w:szCs w:val="24"/>
          <w:lang w:eastAsia="pl-PL"/>
        </w:rPr>
        <w:t>erencyjne - Hotel Grzegorzewski</w:t>
      </w:r>
    </w:p>
    <w:p w:rsidR="0041161E" w:rsidRPr="0041161E" w:rsidRDefault="0041161E" w:rsidP="00411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61E">
        <w:rPr>
          <w:rFonts w:ascii="Times New Roman" w:eastAsia="Times New Roman" w:hAnsi="Times New Roman" w:cs="Times New Roman"/>
          <w:sz w:val="24"/>
          <w:szCs w:val="24"/>
          <w:lang w:eastAsia="pl-PL"/>
        </w:rPr>
        <w:t>ul. 3-Maja 59, 95-080 Tuszyn</w:t>
      </w:r>
    </w:p>
    <w:p w:rsidR="00806FB1" w:rsidRPr="00D403C1" w:rsidRDefault="00806FB1" w:rsidP="0041161E">
      <w:pPr>
        <w:spacing w:after="4" w:line="265" w:lineRule="auto"/>
        <w:ind w:left="3579" w:right="2089" w:hanging="9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D403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(termin i miejsce formy doskonalenia)</w:t>
      </w:r>
    </w:p>
    <w:p w:rsidR="00806FB1" w:rsidRPr="0041161E" w:rsidRDefault="00806FB1" w:rsidP="0041161E">
      <w:pPr>
        <w:spacing w:after="136"/>
        <w:ind w:left="4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06FB1" w:rsidRPr="0041161E" w:rsidRDefault="00806FB1" w:rsidP="00806FB1">
      <w:pPr>
        <w:keepNext/>
        <w:keepLines/>
        <w:spacing w:after="154"/>
        <w:ind w:left="2929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FORMULARZ ZGŁOSZEN</w:t>
      </w:r>
      <w:r w:rsidR="00576B7E"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A </w:t>
      </w:r>
    </w:p>
    <w:p w:rsidR="00806FB1" w:rsidRPr="0041161E" w:rsidRDefault="00806FB1" w:rsidP="00EC1184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</w:t>
      </w:r>
      <w:r w:rsidR="00EC118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</w:t>
      </w:r>
    </w:p>
    <w:p w:rsidR="00806FB1" w:rsidRPr="0041161E" w:rsidRDefault="00806FB1" w:rsidP="00EC1184">
      <w:pPr>
        <w:spacing w:after="23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</w:t>
      </w:r>
      <w:r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imię i nazwisko</w:t>
      </w:r>
      <w:r w:rsidRPr="00EC11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nauczyciela</w:t>
      </w: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</w:t>
      </w:r>
    </w:p>
    <w:p w:rsidR="00806FB1" w:rsidRPr="0041161E" w:rsidRDefault="00806FB1" w:rsidP="00EC1184">
      <w:pPr>
        <w:spacing w:after="5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stanowisko: </w:t>
      </w:r>
      <w:r w:rsidR="00EC11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C1184"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</w:t>
      </w:r>
      <w:r w:rsidR="00EC118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</w:t>
      </w:r>
    </w:p>
    <w:p w:rsidR="00EC1184" w:rsidRPr="00EC1184" w:rsidRDefault="00806FB1" w:rsidP="007641A8">
      <w:pPr>
        <w:spacing w:after="5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EC11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(dyrektor, wicedyrektor, nauczyciel przedmiotu…)</w:t>
      </w:r>
    </w:p>
    <w:p w:rsidR="00EC1184" w:rsidRDefault="00EC1184" w:rsidP="00EC1184">
      <w:pPr>
        <w:spacing w:after="59"/>
        <w:ind w:left="3188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806FB1" w:rsidRPr="0041161E" w:rsidRDefault="00806FB1" w:rsidP="00EC1184">
      <w:pPr>
        <w:spacing w:after="5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</w:t>
      </w:r>
      <w:r w:rsidR="00EC118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</w:t>
      </w:r>
    </w:p>
    <w:p w:rsidR="00806FB1" w:rsidRPr="0041161E" w:rsidRDefault="00806FB1" w:rsidP="00EC1184">
      <w:pPr>
        <w:spacing w:after="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</w:t>
      </w:r>
      <w:r w:rsidR="00EC118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</w:t>
      </w: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06FB1" w:rsidRPr="0041161E" w:rsidRDefault="00806FB1" w:rsidP="00EC1184">
      <w:pPr>
        <w:spacing w:after="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</w:t>
      </w:r>
      <w:r w:rsidR="00EC118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</w:t>
      </w: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06FB1" w:rsidRPr="0041161E" w:rsidRDefault="00806FB1" w:rsidP="00EC1184">
      <w:pPr>
        <w:spacing w:after="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</w:t>
      </w:r>
      <w:r w:rsidR="00EC118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</w:t>
      </w: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06FB1" w:rsidRPr="00EC1184" w:rsidRDefault="00806FB1" w:rsidP="007641A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EC11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(pełna nazwa szkoły)</w:t>
      </w:r>
    </w:p>
    <w:p w:rsidR="00EC1184" w:rsidRPr="0041161E" w:rsidRDefault="00EC1184" w:rsidP="00806FB1">
      <w:pPr>
        <w:spacing w:after="0"/>
        <w:ind w:left="4141" w:hanging="1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EC1184" w:rsidRPr="0041161E" w:rsidRDefault="00EC1184" w:rsidP="00EC1184">
      <w:pPr>
        <w:spacing w:after="59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</w:t>
      </w:r>
    </w:p>
    <w:p w:rsidR="00EC1184" w:rsidRPr="0041161E" w:rsidRDefault="00EC1184" w:rsidP="00EC1184">
      <w:pPr>
        <w:spacing w:after="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</w:t>
      </w: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C1184" w:rsidRPr="0041161E" w:rsidRDefault="00EC1184" w:rsidP="00EC1184">
      <w:pPr>
        <w:spacing w:after="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</w:t>
      </w: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06FB1" w:rsidRPr="0041161E" w:rsidRDefault="00806FB1" w:rsidP="007641A8">
      <w:pPr>
        <w:spacing w:after="258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</w:t>
      </w:r>
      <w:r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adres</w:t>
      </w: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C11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szkoły)</w:t>
      </w:r>
    </w:p>
    <w:p w:rsidR="00806FB1" w:rsidRPr="0041161E" w:rsidRDefault="00806FB1" w:rsidP="00EC1184">
      <w:pPr>
        <w:spacing w:after="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</w:t>
      </w:r>
      <w:r w:rsidR="00EC1184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</w:t>
      </w: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06FB1" w:rsidRPr="0041161E" w:rsidRDefault="00806FB1" w:rsidP="007641A8">
      <w:pPr>
        <w:spacing w:after="21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</w:t>
      </w:r>
      <w:r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telefon </w:t>
      </w:r>
      <w:r w:rsidRPr="007F6F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szkoły oraz</w:t>
      </w: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adres e-mail szkoły</w:t>
      </w: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</w:t>
      </w:r>
    </w:p>
    <w:p w:rsidR="0041161E" w:rsidRPr="0041161E" w:rsidRDefault="0041161E" w:rsidP="00806FB1">
      <w:pPr>
        <w:rPr>
          <w:rFonts w:ascii="Times New Roman" w:hAnsi="Times New Roman" w:cs="Times New Roman"/>
          <w:sz w:val="24"/>
          <w:szCs w:val="24"/>
        </w:rPr>
      </w:pPr>
    </w:p>
    <w:p w:rsidR="0041161E" w:rsidRPr="0041161E" w:rsidRDefault="00806FB1" w:rsidP="00806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61E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 w:rsidRPr="0041161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E1B58">
        <w:rPr>
          <w:rFonts w:ascii="Times New Roman" w:hAnsi="Times New Roman" w:cs="Times New Roman"/>
          <w:sz w:val="24"/>
          <w:szCs w:val="24"/>
        </w:rPr>
        <w:tab/>
      </w:r>
      <w:r w:rsidR="006E1B58">
        <w:rPr>
          <w:rFonts w:ascii="Times New Roman" w:hAnsi="Times New Roman" w:cs="Times New Roman"/>
          <w:sz w:val="24"/>
          <w:szCs w:val="24"/>
        </w:rPr>
        <w:tab/>
      </w:r>
      <w:r w:rsidR="006E1B58">
        <w:rPr>
          <w:rFonts w:ascii="Times New Roman" w:hAnsi="Times New Roman" w:cs="Times New Roman"/>
          <w:sz w:val="24"/>
          <w:szCs w:val="24"/>
        </w:rPr>
        <w:tab/>
      </w:r>
      <w:r w:rsidR="006E1B58">
        <w:rPr>
          <w:rFonts w:ascii="Times New Roman" w:hAnsi="Times New Roman" w:cs="Times New Roman"/>
          <w:sz w:val="24"/>
          <w:szCs w:val="24"/>
        </w:rPr>
        <w:tab/>
        <w:t>………………………..</w:t>
      </w:r>
      <w:r w:rsidRPr="00411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E1B58" w:rsidRDefault="00806FB1" w:rsidP="00D026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61E">
        <w:rPr>
          <w:rFonts w:ascii="Times New Roman" w:hAnsi="Times New Roman" w:cs="Times New Roman"/>
          <w:sz w:val="24"/>
          <w:szCs w:val="24"/>
        </w:rPr>
        <w:t xml:space="preserve">(miejscowość, data zgłoszenia)  </w:t>
      </w:r>
      <w:r w:rsidRPr="0041161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E1B58">
        <w:rPr>
          <w:rFonts w:ascii="Times New Roman" w:hAnsi="Times New Roman" w:cs="Times New Roman"/>
          <w:sz w:val="24"/>
          <w:szCs w:val="24"/>
        </w:rPr>
        <w:tab/>
      </w:r>
      <w:r w:rsidR="006E1B58">
        <w:rPr>
          <w:rFonts w:ascii="Times New Roman" w:hAnsi="Times New Roman" w:cs="Times New Roman"/>
          <w:sz w:val="24"/>
          <w:szCs w:val="24"/>
        </w:rPr>
        <w:tab/>
      </w:r>
      <w:r w:rsidR="006E1B58">
        <w:rPr>
          <w:rFonts w:ascii="Times New Roman" w:hAnsi="Times New Roman" w:cs="Times New Roman"/>
          <w:sz w:val="24"/>
          <w:szCs w:val="24"/>
        </w:rPr>
        <w:tab/>
      </w:r>
      <w:r w:rsidR="006E1B58">
        <w:rPr>
          <w:rFonts w:ascii="Times New Roman" w:hAnsi="Times New Roman" w:cs="Times New Roman"/>
          <w:sz w:val="24"/>
          <w:szCs w:val="24"/>
        </w:rPr>
        <w:tab/>
      </w:r>
      <w:r w:rsidRPr="0041161E">
        <w:rPr>
          <w:rFonts w:ascii="Times New Roman" w:hAnsi="Times New Roman" w:cs="Times New Roman"/>
          <w:sz w:val="24"/>
          <w:szCs w:val="24"/>
        </w:rPr>
        <w:t xml:space="preserve"> </w:t>
      </w:r>
      <w:r w:rsidR="006E1B58" w:rsidRPr="0041161E">
        <w:rPr>
          <w:rFonts w:ascii="Times New Roman" w:hAnsi="Times New Roman" w:cs="Times New Roman"/>
          <w:sz w:val="24"/>
          <w:szCs w:val="24"/>
        </w:rPr>
        <w:t>(podpis nauczyciela</w:t>
      </w:r>
      <w:r w:rsidR="006E1B58">
        <w:rPr>
          <w:rFonts w:ascii="Times New Roman" w:hAnsi="Times New Roman" w:cs="Times New Roman"/>
          <w:sz w:val="24"/>
          <w:szCs w:val="24"/>
        </w:rPr>
        <w:t>)</w:t>
      </w:r>
    </w:p>
    <w:p w:rsidR="006E1B58" w:rsidRDefault="006E1B58" w:rsidP="00D026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B58" w:rsidRDefault="006E1B58" w:rsidP="00D026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B58" w:rsidRDefault="006E1B58" w:rsidP="00D026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B58" w:rsidRDefault="006E1B58" w:rsidP="00D026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B58" w:rsidRDefault="006E1B58" w:rsidP="00D026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B58" w:rsidRDefault="006E1B58" w:rsidP="00D026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2C7A" w:rsidRPr="005B67AE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INFORMACYJNA </w:t>
      </w:r>
    </w:p>
    <w:p w:rsidR="00F32C7A" w:rsidRPr="005B67AE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67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DOTYCZĄCA PRZETWARZANIA DANYCH OSOBOWYCH </w:t>
      </w:r>
    </w:p>
    <w:p w:rsidR="00F32C7A" w:rsidRPr="005B67AE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 2016 r. Nr 119, str. 1) – dalej RODO, informujemy, że: </w:t>
      </w: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 xml:space="preserve">1.Administratorem Danych Osobowych uczestników, pedagogów i akompaniatorów </w:t>
      </w:r>
    </w:p>
    <w:p w:rsidR="00F32C7A" w:rsidRDefault="00F32C7A" w:rsidP="00F32C7A">
      <w:pPr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proofErr w:type="spellStart"/>
      <w:r w:rsidRPr="00411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musica</w:t>
      </w:r>
      <w:proofErr w:type="spellEnd"/>
      <w:r w:rsidRPr="00411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EXPERT Specjalistyczne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go</w:t>
      </w:r>
      <w:r w:rsidR="000967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s</w:t>
      </w:r>
      <w:bookmarkStart w:id="0" w:name="_GoBack"/>
      <w:bookmarkEnd w:id="0"/>
      <w:r w:rsidRPr="00411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eminarium metodyki muzycznej dla nauczycieli i wykładowców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673224">
        <w:rPr>
          <w:rFonts w:ascii="Times New Roman" w:hAnsi="Times New Roman" w:cs="Times New Roman"/>
          <w:color w:val="000000"/>
        </w:rPr>
        <w:t xml:space="preserve">(dalej: </w:t>
      </w:r>
      <w:r>
        <w:rPr>
          <w:rFonts w:ascii="Times New Roman" w:hAnsi="Times New Roman" w:cs="Times New Roman"/>
          <w:color w:val="000000"/>
        </w:rPr>
        <w:t xml:space="preserve"> „Seminarium </w:t>
      </w:r>
      <w:proofErr w:type="spellStart"/>
      <w:r w:rsidRPr="00AB65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musica</w:t>
      </w:r>
      <w:proofErr w:type="spellEnd"/>
      <w:r w:rsidRPr="00AB65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EXPERT”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673224">
        <w:rPr>
          <w:rFonts w:ascii="Times New Roman" w:hAnsi="Times New Roman" w:cs="Times New Roman"/>
          <w:color w:val="000000"/>
        </w:rPr>
        <w:t xml:space="preserve">jest Fundacja „Muzyka do Potęgi” z siedzibą w Wiśniowej Górze ul. Tyrolska 3a, kod: 95-020 Wiśniowa, reprezentowana przez Prezesa Fundacji. Kontakt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673224">
        <w:rPr>
          <w:rFonts w:ascii="Times New Roman" w:hAnsi="Times New Roman" w:cs="Times New Roman"/>
          <w:color w:val="000000"/>
        </w:rPr>
        <w:t>z Administratorem:</w:t>
      </w:r>
      <w:r>
        <w:rPr>
          <w:rFonts w:ascii="Times New Roman" w:hAnsi="Times New Roman" w:cs="Times New Roman"/>
          <w:color w:val="000000"/>
        </w:rPr>
        <w:t xml:space="preserve"> telefon: +48 609 888 068;</w:t>
      </w:r>
    </w:p>
    <w:p w:rsidR="00F32C7A" w:rsidRPr="00AB65A4" w:rsidRDefault="00F32C7A" w:rsidP="00F32C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</w:rPr>
        <w:t>adres e</w:t>
      </w:r>
      <w:r w:rsidRPr="00673224">
        <w:rPr>
          <w:rFonts w:ascii="Times New Roman" w:hAnsi="Times New Roman" w:cs="Times New Roman"/>
          <w:color w:val="000000"/>
        </w:rPr>
        <w:t xml:space="preserve">mail:ewelina.zawislak1@gmail.com </w:t>
      </w: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>2.Państwa dane osobowe przetwarzane będą:</w:t>
      </w:r>
    </w:p>
    <w:p w:rsidR="00F32C7A" w:rsidRPr="00673224" w:rsidRDefault="00F32C7A" w:rsidP="00F32C7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 xml:space="preserve">a) w celu organizacji i przeprowadzenia </w:t>
      </w:r>
      <w:r>
        <w:rPr>
          <w:rFonts w:ascii="Times New Roman" w:hAnsi="Times New Roman" w:cs="Times New Roman"/>
          <w:color w:val="000000"/>
        </w:rPr>
        <w:t xml:space="preserve">„Seminarium </w:t>
      </w:r>
      <w:proofErr w:type="spellStart"/>
      <w:r w:rsidRPr="00AB65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musica</w:t>
      </w:r>
      <w:proofErr w:type="spellEnd"/>
      <w:r w:rsidRPr="00AB65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EXPERT”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673224">
        <w:rPr>
          <w:rFonts w:ascii="Times New Roman" w:hAnsi="Times New Roman" w:cs="Times New Roman"/>
          <w:color w:val="000000"/>
        </w:rPr>
        <w:t>w tym przyznania</w:t>
      </w:r>
      <w:r>
        <w:rPr>
          <w:rFonts w:ascii="Times New Roman" w:hAnsi="Times New Roman" w:cs="Times New Roman"/>
          <w:color w:val="000000"/>
        </w:rPr>
        <w:t xml:space="preserve"> Certyfikatów uczestnictwa, </w:t>
      </w:r>
      <w:r w:rsidRPr="00673224">
        <w:rPr>
          <w:rFonts w:ascii="Times New Roman" w:hAnsi="Times New Roman" w:cs="Times New Roman"/>
          <w:color w:val="000000"/>
        </w:rPr>
        <w:t xml:space="preserve">umieszczenia listy </w:t>
      </w:r>
      <w:r w:rsidR="00EC0635">
        <w:rPr>
          <w:rFonts w:ascii="Times New Roman" w:hAnsi="Times New Roman" w:cs="Times New Roman"/>
          <w:color w:val="000000"/>
        </w:rPr>
        <w:t xml:space="preserve">uczestników </w:t>
      </w:r>
      <w:r>
        <w:rPr>
          <w:rFonts w:ascii="Times New Roman" w:hAnsi="Times New Roman" w:cs="Times New Roman"/>
          <w:color w:val="000000"/>
        </w:rPr>
        <w:t xml:space="preserve">na stronie Fundacji „Muzyka do Potęgi” </w:t>
      </w:r>
      <w:r w:rsidRPr="00673224">
        <w:rPr>
          <w:rFonts w:ascii="Times New Roman" w:hAnsi="Times New Roman" w:cs="Times New Roman"/>
          <w:color w:val="000000"/>
        </w:rPr>
        <w:t>oraz w mediach - na podstawie Państwa dobrowolnej zgody -art. 6 ust. 1 lit. a RODO;</w:t>
      </w: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>b) w celu archiwizacyjnym, gdyż jest to niezbędne do wypełnienia obowiązku prawnego ciążącego na administratorze – na podstawie art. 6 ust. 1 lit. c RODO;</w:t>
      </w: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>c) w celu obrony przed roszczeniami lub dochodzeniem roszczeń w związku z realizacją konkursu jeśli takie nastąpią, co jest naszym prawnie uzasadnionym interesem – zgodnie z art. 6 ust. 1 lit. f RODO.</w:t>
      </w: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>d) w celu dokumentacji i promocji</w:t>
      </w:r>
      <w:r>
        <w:rPr>
          <w:rFonts w:ascii="Times New Roman" w:hAnsi="Times New Roman" w:cs="Times New Roman"/>
          <w:color w:val="000000"/>
        </w:rPr>
        <w:t xml:space="preserve"> „Seminarium </w:t>
      </w:r>
      <w:proofErr w:type="spellStart"/>
      <w:r w:rsidRPr="00AB65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musica</w:t>
      </w:r>
      <w:proofErr w:type="spellEnd"/>
      <w:r w:rsidRPr="00AB65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EXPERT”</w:t>
      </w:r>
      <w:r w:rsidR="00EC0635">
        <w:rPr>
          <w:rFonts w:ascii="Times New Roman" w:hAnsi="Times New Roman" w:cs="Times New Roman"/>
          <w:color w:val="000000"/>
        </w:rPr>
        <w:t xml:space="preserve"> </w:t>
      </w:r>
      <w:r w:rsidRPr="00673224">
        <w:rPr>
          <w:rFonts w:ascii="Times New Roman" w:hAnsi="Times New Roman" w:cs="Times New Roman"/>
          <w:color w:val="000000"/>
        </w:rPr>
        <w:t>– na podstawie odrębnej dobrowolnej zgody na przetwarzanie wizerunku (opisanej w § 8 Regulaminu) oraz udzielonej na podstawie art. 81.ust 1 ustawy z dnia 4 lutego 1994 r. o prawie autorskimi prawach pokrewnych.</w:t>
      </w: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 xml:space="preserve">3.Odbiorcami Państwa danych będą osoby upoważnione przez Administratora do przetwarzania danych osobowych, </w:t>
      </w:r>
      <w:r>
        <w:rPr>
          <w:rFonts w:ascii="Times New Roman" w:hAnsi="Times New Roman" w:cs="Times New Roman"/>
          <w:color w:val="000000"/>
        </w:rPr>
        <w:t xml:space="preserve">wykładowcy, </w:t>
      </w:r>
      <w:r w:rsidRPr="00673224">
        <w:rPr>
          <w:rFonts w:ascii="Times New Roman" w:hAnsi="Times New Roman" w:cs="Times New Roman"/>
          <w:color w:val="000000"/>
        </w:rPr>
        <w:t>podmioty uprawnione do uzyskania danych osobowych na podstawie stosownych przepisów prawa oraz na mocy wiążących umów. Odbiorcą może być również Centrum Ed</w:t>
      </w:r>
      <w:r w:rsidR="00EC0635">
        <w:rPr>
          <w:rFonts w:ascii="Times New Roman" w:hAnsi="Times New Roman" w:cs="Times New Roman"/>
          <w:color w:val="000000"/>
        </w:rPr>
        <w:t xml:space="preserve">ukacji Artystycznej w Warszawie, Stowarzyszenie Tuszyn Kultury, Centrum Szkoleniowo-Konferencyjne – Hotel Grzegorzewski.  </w:t>
      </w:r>
      <w:r w:rsidRPr="00673224">
        <w:rPr>
          <w:rFonts w:ascii="Times New Roman" w:hAnsi="Times New Roman" w:cs="Times New Roman"/>
          <w:color w:val="000000"/>
        </w:rPr>
        <w:t xml:space="preserve"> </w:t>
      </w: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>W związku z korzystaniem przez Administratora z mediów społecznościowych odbiorcą mogą być właściciele tych portali a w związku z  tym dane mogą być przekazane do państw trzecich.</w:t>
      </w: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3224">
        <w:rPr>
          <w:rFonts w:ascii="Times New Roman" w:hAnsi="Times New Roman" w:cs="Times New Roman"/>
          <w:color w:val="000000"/>
        </w:rPr>
        <w:t xml:space="preserve">4.Państwa dane osobowe będą przetwarzane przez czas niezbędny do realizacji celu, dla którego zostały zebrane, a po tym czasie przez okres wymagany odrębnymi </w:t>
      </w:r>
      <w:r w:rsidRPr="00673224">
        <w:rPr>
          <w:rFonts w:ascii="Times New Roman" w:hAnsi="Times New Roman" w:cs="Times New Roman"/>
        </w:rPr>
        <w:t xml:space="preserve">przepisami prawa, m.in. przez okres archiwizacyjny – 5 pełnych lat po zakończeniu </w:t>
      </w:r>
      <w:r w:rsidR="008022B4">
        <w:rPr>
          <w:rFonts w:ascii="Times New Roman" w:hAnsi="Times New Roman" w:cs="Times New Roman"/>
        </w:rPr>
        <w:t xml:space="preserve">wydarzenia. </w:t>
      </w: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3224">
        <w:rPr>
          <w:rFonts w:ascii="Times New Roman" w:hAnsi="Times New Roman" w:cs="Times New Roman"/>
        </w:rPr>
        <w:t>5.Mogą Państwo żądać od Administratora dostępu do swoich danych, ich sprostowania, przenoszenia i usunięcia oraz ograniczenia przetwarzania. Zakres każdego z ww. praw oraz sytuacje, w których można z nich skorzystać wynikają z przepisów prawa.</w:t>
      </w: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>6.W przypadku wyrażenia zgody, przysługuje Państwu prawo cofnięcia zgody na przetwarzanie danych w dowolnym momencie, co nie wpływa na zgodność z prawem przetwarzania, którego dokonano na podstawie zgody przed jej cofnięciem.</w:t>
      </w:r>
    </w:p>
    <w:p w:rsidR="00F32C7A" w:rsidRPr="00673224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>7.Mają Państwo prawo wniesienia skargi do Prezesa Urzędu Ochrony Danych Osobowych, gdy uznają, iż przetwarzanie Państwa danych osobowych narusza przepisy RODO.</w:t>
      </w:r>
    </w:p>
    <w:p w:rsidR="00F32C7A" w:rsidRDefault="00F32C7A" w:rsidP="00F32C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3224">
        <w:rPr>
          <w:rFonts w:ascii="Times New Roman" w:hAnsi="Times New Roman" w:cs="Times New Roman"/>
          <w:color w:val="000000"/>
        </w:rPr>
        <w:t xml:space="preserve">8.Podanie przez Państwa danych osobowych w celach opisanych w ust. 3 lit. a-niniejszej klauzuli jest niezbędne do udziału w </w:t>
      </w:r>
      <w:r>
        <w:rPr>
          <w:rFonts w:ascii="Times New Roman" w:hAnsi="Times New Roman" w:cs="Times New Roman"/>
          <w:color w:val="000000"/>
        </w:rPr>
        <w:t xml:space="preserve">„Seminarium </w:t>
      </w:r>
      <w:proofErr w:type="spellStart"/>
      <w:r w:rsidRPr="00AB65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musica</w:t>
      </w:r>
      <w:proofErr w:type="spellEnd"/>
      <w:r w:rsidRPr="00AB65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EXPERT”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. </w:t>
      </w:r>
      <w:r w:rsidRPr="00673224">
        <w:rPr>
          <w:rFonts w:ascii="Times New Roman" w:hAnsi="Times New Roman" w:cs="Times New Roman"/>
          <w:color w:val="000000"/>
        </w:rPr>
        <w:t>W pozostałych celach jest dobrowolne.</w:t>
      </w:r>
    </w:p>
    <w:sectPr w:rsidR="00F32C7A" w:rsidSect="00806FB1">
      <w:footerReference w:type="default" r:id="rId8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F6" w:rsidRDefault="006B7EF6" w:rsidP="00F94FC6">
      <w:pPr>
        <w:spacing w:after="0" w:line="240" w:lineRule="auto"/>
      </w:pPr>
      <w:r>
        <w:separator/>
      </w:r>
    </w:p>
  </w:endnote>
  <w:endnote w:type="continuationSeparator" w:id="0">
    <w:p w:rsidR="006B7EF6" w:rsidRDefault="006B7EF6" w:rsidP="00F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113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4FC6" w:rsidRDefault="00F94FC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7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67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4FC6" w:rsidRDefault="00F94F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F6" w:rsidRDefault="006B7EF6" w:rsidP="00F94FC6">
      <w:pPr>
        <w:spacing w:after="0" w:line="240" w:lineRule="auto"/>
      </w:pPr>
      <w:r>
        <w:separator/>
      </w:r>
    </w:p>
  </w:footnote>
  <w:footnote w:type="continuationSeparator" w:id="0">
    <w:p w:rsidR="006B7EF6" w:rsidRDefault="006B7EF6" w:rsidP="00F9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4E7A"/>
    <w:multiLevelType w:val="hybridMultilevel"/>
    <w:tmpl w:val="DB389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025FB"/>
    <w:multiLevelType w:val="hybridMultilevel"/>
    <w:tmpl w:val="0A6C2D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B1"/>
    <w:rsid w:val="0001515D"/>
    <w:rsid w:val="000967F7"/>
    <w:rsid w:val="000F05A3"/>
    <w:rsid w:val="000F3A7A"/>
    <w:rsid w:val="001D0E71"/>
    <w:rsid w:val="001D1840"/>
    <w:rsid w:val="001E715E"/>
    <w:rsid w:val="00200185"/>
    <w:rsid w:val="002247CD"/>
    <w:rsid w:val="00242E4E"/>
    <w:rsid w:val="002E3D68"/>
    <w:rsid w:val="00343338"/>
    <w:rsid w:val="00377A7C"/>
    <w:rsid w:val="003E3F5E"/>
    <w:rsid w:val="0041161E"/>
    <w:rsid w:val="004153AC"/>
    <w:rsid w:val="00576B7E"/>
    <w:rsid w:val="005C0274"/>
    <w:rsid w:val="005D1666"/>
    <w:rsid w:val="006122DF"/>
    <w:rsid w:val="00672B06"/>
    <w:rsid w:val="006B7EF6"/>
    <w:rsid w:val="006E1B58"/>
    <w:rsid w:val="00706554"/>
    <w:rsid w:val="007277FA"/>
    <w:rsid w:val="007641A8"/>
    <w:rsid w:val="007F6FC5"/>
    <w:rsid w:val="008022B4"/>
    <w:rsid w:val="00806FB1"/>
    <w:rsid w:val="00824C74"/>
    <w:rsid w:val="0082784E"/>
    <w:rsid w:val="008728AB"/>
    <w:rsid w:val="008B1F26"/>
    <w:rsid w:val="008F25F9"/>
    <w:rsid w:val="00A9259A"/>
    <w:rsid w:val="00B82E0A"/>
    <w:rsid w:val="00C04BB3"/>
    <w:rsid w:val="00D026E6"/>
    <w:rsid w:val="00D04647"/>
    <w:rsid w:val="00D3698F"/>
    <w:rsid w:val="00D403C1"/>
    <w:rsid w:val="00D7445A"/>
    <w:rsid w:val="00D960FE"/>
    <w:rsid w:val="00DA08A2"/>
    <w:rsid w:val="00DA75F1"/>
    <w:rsid w:val="00DD0EA5"/>
    <w:rsid w:val="00DF02FC"/>
    <w:rsid w:val="00E03F8E"/>
    <w:rsid w:val="00E11943"/>
    <w:rsid w:val="00E42C94"/>
    <w:rsid w:val="00EB5F03"/>
    <w:rsid w:val="00EC0635"/>
    <w:rsid w:val="00EC1184"/>
    <w:rsid w:val="00F32C7A"/>
    <w:rsid w:val="00F578E3"/>
    <w:rsid w:val="00F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98F"/>
    <w:pPr>
      <w:ind w:left="720"/>
      <w:contextualSpacing/>
    </w:pPr>
  </w:style>
  <w:style w:type="table" w:styleId="Tabela-Siatka">
    <w:name w:val="Table Grid"/>
    <w:basedOn w:val="Standardowy"/>
    <w:uiPriority w:val="39"/>
    <w:rsid w:val="00D3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FC6"/>
  </w:style>
  <w:style w:type="paragraph" w:styleId="Stopka">
    <w:name w:val="footer"/>
    <w:basedOn w:val="Normalny"/>
    <w:link w:val="StopkaZnak"/>
    <w:uiPriority w:val="99"/>
    <w:unhideWhenUsed/>
    <w:rsid w:val="00F9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98F"/>
    <w:pPr>
      <w:ind w:left="720"/>
      <w:contextualSpacing/>
    </w:pPr>
  </w:style>
  <w:style w:type="table" w:styleId="Tabela-Siatka">
    <w:name w:val="Table Grid"/>
    <w:basedOn w:val="Standardowy"/>
    <w:uiPriority w:val="39"/>
    <w:rsid w:val="00D3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FC6"/>
  </w:style>
  <w:style w:type="paragraph" w:styleId="Stopka">
    <w:name w:val="footer"/>
    <w:basedOn w:val="Normalny"/>
    <w:link w:val="StopkaZnak"/>
    <w:uiPriority w:val="99"/>
    <w:unhideWhenUsed/>
    <w:rsid w:val="00F9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Zając</dc:creator>
  <cp:keywords/>
  <dc:description/>
  <cp:lastModifiedBy>User</cp:lastModifiedBy>
  <cp:revision>73</cp:revision>
  <dcterms:created xsi:type="dcterms:W3CDTF">2022-11-04T12:34:00Z</dcterms:created>
  <dcterms:modified xsi:type="dcterms:W3CDTF">2023-01-05T15:40:00Z</dcterms:modified>
</cp:coreProperties>
</file>